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7DA5" w:rsidRDefault="003F7DA5" w:rsidP="003F7DA5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both"/>
        <w:rPr>
          <w:rFonts w:ascii="Helvetica Light" w:eastAsia="Calibri" w:hAnsi="Helvetica Light" w:cs="Times New Roman"/>
          <w:sz w:val="28"/>
          <w:szCs w:val="28"/>
        </w:rPr>
      </w:pPr>
    </w:p>
    <w:p w:rsidR="003F7DA5" w:rsidRPr="006C2448" w:rsidRDefault="003F7DA5" w:rsidP="003F7DA5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>FONDO EUROPEO PER GLI AFFARI MARITTIMI E LA PESCA 2014 -2020</w:t>
      </w:r>
    </w:p>
    <w:p w:rsidR="003F7DA5" w:rsidRDefault="003F7DA5" w:rsidP="003F7DA5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18"/>
          <w:szCs w:val="18"/>
        </w:rPr>
      </w:pPr>
      <w:r w:rsidRPr="008D637A">
        <w:rPr>
          <w:rFonts w:ascii="Helvetica-Light" w:eastAsia="Calibri" w:hAnsi="Helvetica-Light" w:cs="Times New Roman"/>
          <w:sz w:val="18"/>
          <w:szCs w:val="18"/>
        </w:rPr>
        <w:t>Reg. (UE) n. 2020/560 Art.1, Modifiche del Reg. (UE) n. 508/2014</w:t>
      </w:r>
    </w:p>
    <w:p w:rsidR="003F7DA5" w:rsidRPr="006C2448" w:rsidRDefault="003F7DA5" w:rsidP="003F7DA5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28"/>
          <w:szCs w:val="28"/>
        </w:rPr>
      </w:pPr>
      <w:bookmarkStart w:id="0" w:name="_Hlk81825862"/>
      <w:r w:rsidRPr="006C2448">
        <w:rPr>
          <w:rFonts w:ascii="Helvetica-Light" w:eastAsia="Calibri" w:hAnsi="Helvetica-Light" w:cs="Times New Roman"/>
          <w:sz w:val="28"/>
          <w:szCs w:val="28"/>
        </w:rPr>
        <w:t xml:space="preserve">MISURA </w:t>
      </w:r>
      <w:r>
        <w:rPr>
          <w:rFonts w:ascii="Helvetica-Light" w:eastAsia="Calibri" w:hAnsi="Helvetica-Light" w:cs="Times New Roman"/>
          <w:sz w:val="28"/>
          <w:szCs w:val="28"/>
        </w:rPr>
        <w:t>5.69 paragrafo 3</w:t>
      </w:r>
    </w:p>
    <w:p w:rsidR="003F7DA5" w:rsidRDefault="003F7DA5" w:rsidP="003F7DA5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8D637A">
        <w:rPr>
          <w:rFonts w:ascii="Helvetica-Light" w:eastAsia="Calibri" w:hAnsi="Helvetica-Light" w:cs="Times New Roman"/>
        </w:rPr>
        <w:t>Misure specifiche per attenuare l'impatto dell'epidemia di covid-19 nel settore della trasformazione dei prodotti della pesca e dell'acquacoltura</w:t>
      </w:r>
    </w:p>
    <w:bookmarkEnd w:id="0"/>
    <w:p w:rsidR="003F7DA5" w:rsidRDefault="003F7DA5" w:rsidP="003F7DA5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>ALLEGATO B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>2</w:t>
      </w: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– 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VALIDAZIONE DEL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>TECNICO INCARICATO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DELLA DICHIARAZIONE 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>DEI DATI DI FATTURATO RIPORTATI DALL’IMPRESA RICHIEDENTE</w:t>
      </w:r>
    </w:p>
    <w:p w:rsidR="003F7DA5" w:rsidRPr="006A1D2C" w:rsidRDefault="003F7DA5" w:rsidP="003F7DA5">
      <w:pPr>
        <w:tabs>
          <w:tab w:val="left" w:pos="10348"/>
        </w:tabs>
        <w:spacing w:before="120" w:after="120" w:line="276" w:lineRule="auto"/>
        <w:jc w:val="both"/>
        <w:rPr>
          <w:rFonts w:asciiTheme="majorHAnsi" w:eastAsia="Times New Roman" w:hAnsiTheme="majorHAnsi" w:cs="Times New Roman"/>
          <w:sz w:val="32"/>
          <w:szCs w:val="32"/>
        </w:rPr>
      </w:pPr>
    </w:p>
    <w:p w:rsidR="003F7DA5" w:rsidRPr="006A1D2C" w:rsidRDefault="003F7DA5" w:rsidP="003F7DA5">
      <w:pPr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>
        <w:rPr>
          <w:rFonts w:ascii="Helvetica-Light" w:hAnsi="Helvetica-Light"/>
          <w:sz w:val="24"/>
          <w:szCs w:val="24"/>
        </w:rPr>
        <w:t xml:space="preserve"> iscritto al n. _____________ dell’Albo professionale dei ___________________ della provincia di ____________________ </w:t>
      </w:r>
    </w:p>
    <w:p w:rsidR="003F7DA5" w:rsidRDefault="003F7DA5" w:rsidP="003F7DA5">
      <w:pPr>
        <w:spacing w:after="0" w:line="360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 xml:space="preserve"> P.IVA __________________</w:t>
      </w:r>
    </w:p>
    <w:p w:rsidR="003F7DA5" w:rsidRDefault="003F7DA5" w:rsidP="003F7DA5">
      <w:pPr>
        <w:spacing w:after="0" w:line="360" w:lineRule="auto"/>
        <w:jc w:val="center"/>
        <w:rPr>
          <w:rFonts w:ascii="Helvetica-Light" w:hAnsi="Helvetica-Light"/>
          <w:sz w:val="24"/>
          <w:szCs w:val="24"/>
          <w:u w:val="single"/>
        </w:rPr>
      </w:pPr>
    </w:p>
    <w:p w:rsidR="003F7DA5" w:rsidRDefault="003F7DA5" w:rsidP="003F7DA5">
      <w:pPr>
        <w:spacing w:after="0" w:line="360" w:lineRule="auto"/>
        <w:jc w:val="center"/>
        <w:rPr>
          <w:rFonts w:ascii="Helvetica-Light" w:hAnsi="Helvetica-Light"/>
          <w:sz w:val="24"/>
          <w:szCs w:val="24"/>
          <w:u w:val="single"/>
        </w:rPr>
      </w:pPr>
      <w:r>
        <w:rPr>
          <w:rFonts w:ascii="Helvetica-Light" w:hAnsi="Helvetica-Light"/>
          <w:sz w:val="24"/>
          <w:szCs w:val="24"/>
          <w:u w:val="single"/>
        </w:rPr>
        <w:t>ATTESTA</w:t>
      </w:r>
    </w:p>
    <w:p w:rsidR="003F7DA5" w:rsidRDefault="003F7DA5" w:rsidP="003F7DA5">
      <w:pPr>
        <w:spacing w:after="0" w:line="360" w:lineRule="auto"/>
        <w:jc w:val="center"/>
        <w:rPr>
          <w:rFonts w:ascii="Helvetica-Light" w:hAnsi="Helvetica-Light"/>
          <w:sz w:val="24"/>
          <w:szCs w:val="24"/>
          <w:u w:val="single"/>
        </w:rPr>
      </w:pPr>
      <w:bookmarkStart w:id="1" w:name="_GoBack"/>
      <w:bookmarkEnd w:id="1"/>
    </w:p>
    <w:p w:rsidR="003F7DA5" w:rsidRDefault="003F7DA5" w:rsidP="003F7DA5">
      <w:pPr>
        <w:pStyle w:val="Testonotaapidipagina"/>
        <w:spacing w:line="288" w:lineRule="auto"/>
        <w:jc w:val="both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 xml:space="preserve">sotto il profilo tecnico contabile, a seguito di specifica verifica tecnica degli atti dell’impresa stessa, che i valori di fatturato e i dati e le valutazioni riportati con la DICHIARAZIONE SOSTITUTIVA DELL’ ATTO DI NOTORIETA’ rilasciata dall’impresa </w:t>
      </w:r>
      <w:r w:rsidRPr="00F659F4">
        <w:rPr>
          <w:rFonts w:ascii="Helvetica-Light" w:hAnsi="Helvetica-Light"/>
          <w:sz w:val="24"/>
          <w:szCs w:val="24"/>
        </w:rPr>
        <w:t>nell’Allegato B1 ai fini</w:t>
      </w:r>
      <w:r w:rsidRPr="00673039">
        <w:rPr>
          <w:rFonts w:ascii="Helvetica-Light" w:hAnsi="Helvetica-Light"/>
          <w:sz w:val="24"/>
          <w:szCs w:val="24"/>
        </w:rPr>
        <w:t xml:space="preserve"> della presentazione dell’istanza di cui al bando FEAMP</w:t>
      </w:r>
      <w:r>
        <w:rPr>
          <w:rFonts w:ascii="Helvetica-Light" w:hAnsi="Helvetica-Light"/>
          <w:sz w:val="24"/>
          <w:szCs w:val="24"/>
        </w:rPr>
        <w:t>, misura</w:t>
      </w:r>
      <w:r w:rsidRPr="00673039">
        <w:rPr>
          <w:rFonts w:ascii="Helvetica-Light" w:hAnsi="Helvetica-Light"/>
          <w:sz w:val="24"/>
          <w:szCs w:val="24"/>
        </w:rPr>
        <w:t xml:space="preserve"> 5.69 par</w:t>
      </w:r>
      <w:r>
        <w:rPr>
          <w:rFonts w:ascii="Helvetica-Light" w:hAnsi="Helvetica-Light"/>
          <w:sz w:val="24"/>
          <w:szCs w:val="24"/>
        </w:rPr>
        <w:t>.</w:t>
      </w:r>
      <w:r w:rsidRPr="00673039">
        <w:rPr>
          <w:rFonts w:ascii="Helvetica-Light" w:hAnsi="Helvetica-Light"/>
          <w:sz w:val="24"/>
          <w:szCs w:val="24"/>
        </w:rPr>
        <w:t xml:space="preserve"> 3</w:t>
      </w:r>
      <w:r>
        <w:rPr>
          <w:rFonts w:ascii="Helvetica-Light" w:hAnsi="Helvetica-Light"/>
          <w:sz w:val="24"/>
          <w:szCs w:val="24"/>
        </w:rPr>
        <w:t xml:space="preserve"> “</w:t>
      </w:r>
      <w:r w:rsidRPr="003E11AC">
        <w:rPr>
          <w:rFonts w:ascii="Helvetica-Light" w:hAnsi="Helvetica-Light"/>
          <w:sz w:val="24"/>
          <w:szCs w:val="24"/>
        </w:rPr>
        <w:t>misure specifiche per attenuare l'impatto dell'epidemia di covid-19 nel settore della trasformazione dei prodotti della pesca e dell'acquacoltura</w:t>
      </w:r>
      <w:r>
        <w:rPr>
          <w:rFonts w:ascii="Helvetica-Light" w:hAnsi="Helvetica-Light"/>
          <w:sz w:val="24"/>
          <w:szCs w:val="24"/>
        </w:rPr>
        <w:t>”</w:t>
      </w:r>
      <w:r w:rsidRPr="003E11AC">
        <w:rPr>
          <w:rFonts w:ascii="Helvetica-Light" w:hAnsi="Helvetica-Light"/>
          <w:i/>
          <w:iCs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sono corretti e corrispondono con gli atti aziendali di contabilità fiscale.</w:t>
      </w:r>
    </w:p>
    <w:p w:rsidR="003F7DA5" w:rsidRDefault="003F7DA5" w:rsidP="003F7DA5">
      <w:pPr>
        <w:pStyle w:val="Testonotaapidipagina"/>
        <w:spacing w:line="288" w:lineRule="auto"/>
        <w:jc w:val="both"/>
        <w:rPr>
          <w:rFonts w:ascii="Helvetica-Light" w:hAnsi="Helvetica-Light"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3F7DA5" w:rsidRPr="006A1D2C" w:rsidTr="00267F75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7DA5" w:rsidRDefault="003F7DA5" w:rsidP="00267F75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:rsidR="003F7DA5" w:rsidRPr="006A1D2C" w:rsidRDefault="003F7DA5" w:rsidP="00267F75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3F7DA5" w:rsidRPr="006A1D2C" w:rsidTr="00267F75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:rsidR="003F7DA5" w:rsidRPr="006A1D2C" w:rsidRDefault="003F7DA5" w:rsidP="00267F75">
            <w:pPr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:rsidR="003F7DA5" w:rsidRPr="006A1D2C" w:rsidRDefault="003F7DA5" w:rsidP="003F7DA5">
      <w:pPr>
        <w:rPr>
          <w:rFonts w:ascii="Helvetica-Light" w:hAnsi="Helvetica-Light"/>
          <w:sz w:val="24"/>
          <w:szCs w:val="24"/>
        </w:rPr>
      </w:pPr>
    </w:p>
    <w:p w:rsidR="003F7DA5" w:rsidRPr="003E11AC" w:rsidRDefault="003F7DA5" w:rsidP="003F7DA5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:rsidR="003F7DA5" w:rsidRDefault="003F7DA5" w:rsidP="003F7DA5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:rsidR="003F7DA5" w:rsidRPr="006A1D2C" w:rsidRDefault="003F7DA5" w:rsidP="003F7DA5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p w:rsidR="00055971" w:rsidRPr="003F7DA5" w:rsidRDefault="00055971" w:rsidP="003F7DA5"/>
    <w:sectPr w:rsidR="00055971" w:rsidRPr="003F7DA5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7DA5" w:rsidRDefault="003F7DA5" w:rsidP="003F7DA5">
      <w:pPr>
        <w:spacing w:after="0" w:line="240" w:lineRule="auto"/>
      </w:pPr>
      <w:r>
        <w:separator/>
      </w:r>
    </w:p>
  </w:endnote>
  <w:endnote w:type="continuationSeparator" w:id="0">
    <w:p w:rsidR="003F7DA5" w:rsidRDefault="003F7DA5" w:rsidP="003F7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7DA5" w:rsidRDefault="003F7DA5" w:rsidP="003F7DA5">
      <w:pPr>
        <w:spacing w:after="0" w:line="240" w:lineRule="auto"/>
      </w:pPr>
      <w:r>
        <w:separator/>
      </w:r>
    </w:p>
  </w:footnote>
  <w:footnote w:type="continuationSeparator" w:id="0">
    <w:p w:rsidR="003F7DA5" w:rsidRDefault="003F7DA5" w:rsidP="003F7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F7DA5" w:rsidRDefault="003F7DA5">
    <w:pPr>
      <w:pStyle w:val="Intestazione"/>
    </w:pPr>
    <w:r w:rsidRPr="003F7DA5">
      <w:rPr>
        <w:rFonts w:ascii="Calibri" w:eastAsia="Calibri" w:hAnsi="Calibri" w:cs="Times New Roman"/>
        <w:noProof/>
      </w:rPr>
      <w:drawing>
        <wp:inline distT="0" distB="0" distL="0" distR="0" wp14:anchorId="21AB9DBC" wp14:editId="4FCEF955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A5"/>
    <w:rsid w:val="00003D67"/>
    <w:rsid w:val="00055971"/>
    <w:rsid w:val="001F7CC2"/>
    <w:rsid w:val="003F7DA5"/>
    <w:rsid w:val="00440385"/>
    <w:rsid w:val="00504991"/>
    <w:rsid w:val="00661EDC"/>
    <w:rsid w:val="00BC11AF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7EDCD"/>
  <w15:chartTrackingRefBased/>
  <w15:docId w15:val="{2E993FD1-BB78-4506-83F4-183098876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7D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F7D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7DA5"/>
  </w:style>
  <w:style w:type="paragraph" w:styleId="Pidipagina">
    <w:name w:val="footer"/>
    <w:basedOn w:val="Normale"/>
    <w:link w:val="PidipaginaCarattere"/>
    <w:uiPriority w:val="99"/>
    <w:unhideWhenUsed/>
    <w:rsid w:val="003F7D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7DA5"/>
  </w:style>
  <w:style w:type="paragraph" w:styleId="Testonotaapidipagina">
    <w:name w:val="footnote text"/>
    <w:basedOn w:val="Normale"/>
    <w:link w:val="TestonotaapidipaginaCarattere"/>
    <w:unhideWhenUsed/>
    <w:rsid w:val="003F7DA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F7D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2021-09-21T13:58:00Z</dcterms:created>
  <dcterms:modified xsi:type="dcterms:W3CDTF">2021-09-21T14:00:00Z</dcterms:modified>
</cp:coreProperties>
</file>